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3"/>
        <w:gridCol w:w="1427"/>
        <w:gridCol w:w="4821"/>
        <w:gridCol w:w="3120"/>
        <w:gridCol w:w="1418"/>
        <w:gridCol w:w="1988"/>
        <w:gridCol w:w="2548"/>
      </w:tblGrid>
      <w:tr w:rsidR="002B7B1C" w:rsidTr="002B7B1C">
        <w:trPr>
          <w:trHeight w:val="2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 w:rsidP="002B7B1C">
            <w:pPr>
              <w:spacing w:line="276" w:lineRule="auto"/>
              <w:ind w:left="238"/>
              <w:jc w:val="center"/>
              <w:rPr>
                <w:b/>
                <w:bCs/>
              </w:rPr>
            </w:pPr>
            <w:r>
              <w:rPr>
                <w:b/>
              </w:rPr>
              <w:t>ВСЕРОССИЙСКИЕ И РЕГИОНАЛЬНЫЕ АВГУСТОВСКИЕ ПЕДАГОГИЧЕСКИЕ МЕРОПРИЯТИЯ 2025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№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Время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Целевая аудитория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Место проведения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Ответственный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Примечание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19 августа, вторник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Митап</w:t>
            </w:r>
            <w:proofErr w:type="spellEnd"/>
            <w:r>
              <w:rPr>
                <w:bCs/>
              </w:rPr>
              <w:t xml:space="preserve"> молодых специалистов «Образование обучающихся с ограниченными возможностями здоровья: мифы и реалии»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Молодые специалисты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Информация по ссылке </w:t>
            </w:r>
            <w:hyperlink r:id="rId5" w:history="1">
              <w:r>
                <w:rPr>
                  <w:rStyle w:val="a3"/>
                  <w:bCs/>
                </w:rPr>
                <w:t>https://new.iro38.ru/archives/51811</w:t>
              </w:r>
            </w:hyperlink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 xml:space="preserve"> августа, среда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Презентация информационного навигатора проекта «Школа </w:t>
            </w:r>
            <w:proofErr w:type="spellStart"/>
            <w:r>
              <w:rPr>
                <w:bCs/>
              </w:rPr>
              <w:t>Минпросвещения</w:t>
            </w:r>
            <w:proofErr w:type="spellEnd"/>
            <w:r>
              <w:rPr>
                <w:bCs/>
              </w:rPr>
              <w:t xml:space="preserve"> России»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Административные команды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Информация по ссылке </w:t>
            </w:r>
            <w:hyperlink r:id="rId6" w:tgtFrame="_blank" w:history="1">
              <w:r>
                <w:rPr>
                  <w:rStyle w:val="a3"/>
                  <w:spacing w:val="-2"/>
                  <w:sz w:val="23"/>
                  <w:szCs w:val="23"/>
                  <w:shd w:val="clear" w:color="auto" w:fill="EBEDF0"/>
                </w:rPr>
                <w:t>https://new.iro38.ru/archives/52922</w:t>
              </w:r>
            </w:hyperlink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 xml:space="preserve"> августа, среда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НеКонференция</w:t>
            </w:r>
            <w:proofErr w:type="spellEnd"/>
            <w:r>
              <w:rPr>
                <w:bCs/>
              </w:rPr>
              <w:t xml:space="preserve"> для управленческих кадров и педагогических работников профильных классов, в том числе медицинской и инженерной направленности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Административные и педагогические работники общеобразовательных организаций, реализующие профильное обучение классов психолого-педагогической, инженерной, технологической и др.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21 августа, четверг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с 10:00 – до 17:00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Фестиваль инновационных идей: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– </w:t>
            </w:r>
            <w:proofErr w:type="spellStart"/>
            <w:r>
              <w:rPr>
                <w:bCs/>
              </w:rPr>
              <w:t>митап</w:t>
            </w:r>
            <w:proofErr w:type="spellEnd"/>
            <w:r>
              <w:rPr>
                <w:bCs/>
              </w:rPr>
              <w:t xml:space="preserve"> «Инновации в образовании: идеи, </w:t>
            </w:r>
            <w:r>
              <w:rPr>
                <w:bCs/>
              </w:rPr>
              <w:lastRenderedPageBreak/>
              <w:t>смыслы, практики»;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– презентационная площадка «Карта инновационных практик Иркутской области»;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– проектная сессия «Концепция развития наставничества до 2030 года: стратегии реализации в Иркутской области»;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– серия мастер-классов «Клуб новаторов»;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– фокус-сессия «Инновации в образовании: трансформация профессиональных смыслов»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Административные команды, педагогические </w:t>
            </w:r>
            <w:r>
              <w:rPr>
                <w:bCs/>
              </w:rPr>
              <w:lastRenderedPageBreak/>
              <w:t>работники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Очно</w:t>
            </w:r>
            <w:proofErr w:type="spellEnd"/>
            <w:r>
              <w:rPr>
                <w:bCs/>
              </w:rPr>
              <w:t>, ГАУ ДПО ИРО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Информация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hyperlink r:id="rId7" w:history="1">
              <w:r>
                <w:rPr>
                  <w:rStyle w:val="a3"/>
                  <w:bCs/>
                </w:rPr>
                <w:t>https://new.iro38.ru/archives/52933</w:t>
              </w:r>
            </w:hyperlink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21 августа, четверг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с 10:00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Видеоконференция 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«Выявление и поддержка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одаренных, высокомотивированных школьников муниципальных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образований  во  взаимодействии с Образовательным центром «Персей»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Специалисты УО, руководители и заместители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«Региональный центр выявления и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Поддержки одаренных детей «Персей»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См. письмо в приложении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21 августа, четверг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с 11:00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Круглый стол «Писатели и школьные библиотеки:  Воины Байкала»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Сотрудники методических служб, библиотекари, педагоги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Очно</w:t>
            </w:r>
            <w:proofErr w:type="spellEnd"/>
            <w:r>
              <w:rPr>
                <w:bCs/>
              </w:rPr>
              <w:t>, Иркутский дом литераторов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Г. Иркутск, ул. Степана Разина, 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См. письмо в приложении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22 августа, пятница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Переговорная площадка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Ценности образования и образование ценностей как основа перспективного развития региональной кадровой политики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Административные команды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22 августа, пятница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10.30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Региональное августовское педагогическое совещание «Государственная </w:t>
            </w:r>
            <w:r>
              <w:rPr>
                <w:bCs/>
              </w:rPr>
              <w:lastRenderedPageBreak/>
              <w:t>образовательная политика в сфере образования: новые возможности для социально-экономического развития Иркутской области»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Переговорная площадка «Ценности образования и образование ценностей как основа перспективного развития региональной кадровой политики»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Руководители муниципальных </w:t>
            </w:r>
            <w:r>
              <w:rPr>
                <w:bCs/>
              </w:rPr>
              <w:lastRenderedPageBreak/>
              <w:t>методических служб, управленческие и педагогические команды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Дом молодёжи </w:t>
            </w:r>
            <w:r>
              <w:rPr>
                <w:bCs/>
              </w:rPr>
              <w:lastRenderedPageBreak/>
              <w:t>Иркутской области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Ул. Декабрьских </w:t>
            </w:r>
            <w:proofErr w:type="spellStart"/>
            <w:r>
              <w:rPr>
                <w:bCs/>
              </w:rPr>
              <w:t>собтий</w:t>
            </w:r>
            <w:proofErr w:type="spellEnd"/>
            <w:r>
              <w:rPr>
                <w:bCs/>
              </w:rPr>
              <w:t>, стр. 102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МО Иркутской области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См. письмо в приложении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lastRenderedPageBreak/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22 августа, пятница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pStyle w:val="TableParagraph"/>
              <w:kinsoku w:val="0"/>
              <w:overflowPunct w:val="0"/>
              <w:spacing w:line="276" w:lineRule="auto"/>
              <w:ind w:righ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Всероссийская конференция</w:t>
            </w:r>
          </w:p>
          <w:p w:rsidR="002B7B1C" w:rsidRDefault="002B7B1C">
            <w:pPr>
              <w:pStyle w:val="TableParagraph"/>
              <w:kinsoku w:val="0"/>
              <w:overflowPunct w:val="0"/>
              <w:spacing w:line="276" w:lineRule="auto"/>
              <w:ind w:righ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  <w:lang/>
              </w:rPr>
              <w:t>Эффективные практики реализации федеральных государственных образовательных стандартов образования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Административные команды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Информация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hyperlink r:id="rId8" w:history="1">
              <w:r>
                <w:rPr>
                  <w:rStyle w:val="a3"/>
                  <w:bCs/>
                </w:rPr>
                <w:t>https://new.iro38.ru/archives/51845</w:t>
              </w:r>
            </w:hyperlink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26 августа, вторник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pStyle w:val="TableParagraph"/>
              <w:kinsoku w:val="0"/>
              <w:overflowPunct w:val="0"/>
              <w:spacing w:line="276" w:lineRule="auto"/>
              <w:ind w:right="0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Профессиональный диалог "Быть победителем" (</w:t>
            </w:r>
            <w:proofErr w:type="spellStart"/>
            <w:r>
              <w:rPr>
                <w:rFonts w:ascii="Times New Roman" w:hAnsi="Times New Roman" w:cs="Times New Roman"/>
                <w:bCs/>
                <w:lang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bCs/>
                <w:lang/>
              </w:rPr>
              <w:t xml:space="preserve"> профессионального мастерства)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rPr>
                <w:bCs/>
              </w:rPr>
              <w:t>Педагоги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Информация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hyperlink r:id="rId9" w:history="1">
              <w:r>
                <w:rPr>
                  <w:rStyle w:val="a3"/>
                  <w:bCs/>
                </w:rPr>
                <w:t>https://new.iro38.ru/archives/51869</w:t>
              </w:r>
            </w:hyperlink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26-27 августа,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вторник-среда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pStyle w:val="TableParagraph"/>
              <w:kinsoku w:val="0"/>
              <w:overflowPunct w:val="0"/>
              <w:spacing w:line="276" w:lineRule="auto"/>
              <w:ind w:right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III Региональный форум классных руководителей «Эффективные практики и проекты классного руководителя»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 xml:space="preserve">Классные руководители </w:t>
            </w:r>
            <w:r>
              <w:rPr>
                <w:bCs/>
              </w:rPr>
              <w:t>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Информация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hyperlink r:id="rId10" w:history="1">
              <w:r>
                <w:rPr>
                  <w:rStyle w:val="a3"/>
                  <w:bCs/>
                </w:rPr>
                <w:t>https://new.iro38.ru/archives/51878</w:t>
              </w:r>
            </w:hyperlink>
          </w:p>
          <w:p w:rsidR="002B7B1C" w:rsidRDefault="002B7B1C">
            <w:pPr>
              <w:spacing w:line="276" w:lineRule="auto"/>
              <w:rPr>
                <w:bCs/>
              </w:rPr>
            </w:pP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lastRenderedPageBreak/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27 августа,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среда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pStyle w:val="TableParagraph"/>
              <w:kinsoku w:val="0"/>
              <w:overflowPunct w:val="0"/>
              <w:spacing w:line="276" w:lineRule="auto"/>
              <w:ind w:right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«Информационное обеспечение реализации основной образовательной программы»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Административные команды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ГАУ ДПО ИРО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Регистрация на мероприятие по ссылке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https://edu.iro38.ru/</w:t>
            </w:r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27 августа,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среда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10:00 (</w:t>
            </w:r>
            <w:proofErr w:type="spellStart"/>
            <w:r>
              <w:rPr>
                <w:bCs/>
              </w:rPr>
              <w:t>мск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pStyle w:val="TableParagraph"/>
              <w:kinsoku w:val="0"/>
              <w:overflowPunct w:val="0"/>
              <w:spacing w:line="276" w:lineRule="auto"/>
              <w:ind w:right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всероссийский форум работников образовательных организация сельских населённых пунктов «Вдохновение от наставников: земская школа»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Административные команды общеобразовательных организаций </w:t>
            </w:r>
            <w:r>
              <w:rPr>
                <w:shd w:val="clear" w:color="auto" w:fill="FFFFFF"/>
              </w:rPr>
              <w:t>сельских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Видео-конференция</w:t>
            </w:r>
            <w:proofErr w:type="spellEnd"/>
            <w:proofErr w:type="gram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Общественная</w:t>
            </w:r>
          </w:p>
          <w:p w:rsidR="002B7B1C" w:rsidRDefault="002B7B1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Палат РФ, Федеральная инновационная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площадка </w:t>
            </w:r>
            <w:proofErr w:type="spellStart"/>
            <w:r>
              <w:rPr>
                <w:bCs/>
              </w:rPr>
              <w:t>Минобрнауки</w:t>
            </w:r>
            <w:proofErr w:type="spellEnd"/>
            <w:r>
              <w:rPr>
                <w:bCs/>
              </w:rPr>
              <w:t xml:space="preserve"> России «</w:t>
            </w:r>
            <w:proofErr w:type="spellStart"/>
            <w:r>
              <w:rPr>
                <w:bCs/>
              </w:rPr>
              <w:t>Единыйурок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ф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См. письмо в приложении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Трансляция на сайте</w:t>
            </w:r>
          </w:p>
          <w:p w:rsidR="002B7B1C" w:rsidRDefault="002B7B1C">
            <w:pPr>
              <w:spacing w:line="276" w:lineRule="auto"/>
              <w:rPr>
                <w:bCs/>
              </w:rPr>
            </w:pPr>
            <w:hyperlink r:id="rId11" w:history="1">
              <w:r>
                <w:rPr>
                  <w:rStyle w:val="a3"/>
                  <w:bCs/>
                </w:rPr>
                <w:t>https://www.единыйурок.рф/index.php/ebo/item/20810-vdokhnovenie-ot-nastavnikov-zemskaya-shkola</w:t>
              </w:r>
            </w:hyperlink>
          </w:p>
        </w:tc>
      </w:tr>
      <w:tr w:rsidR="002B7B1C" w:rsidTr="002B7B1C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1-14 сентября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pStyle w:val="Default"/>
              <w:spacing w:line="276" w:lineRule="auto"/>
            </w:pPr>
            <w:r>
              <w:t xml:space="preserve">Проект «Атомные города» </w:t>
            </w:r>
            <w:proofErr w:type="spellStart"/>
            <w:r>
              <w:t>Госкорпорации</w:t>
            </w:r>
            <w:proofErr w:type="spellEnd"/>
            <w:r>
              <w:t xml:space="preserve"> «</w:t>
            </w:r>
            <w:proofErr w:type="spellStart"/>
            <w:r>
              <w:t>Росатом</w:t>
            </w:r>
            <w:proofErr w:type="spellEnd"/>
            <w:r>
              <w:t>».  Мероприятия для педагогов «Атомный диктант»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 xml:space="preserve">Педагогические работники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Дистанционно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Т.П. Губкина,</w:t>
            </w:r>
          </w:p>
          <w:p w:rsidR="002B7B1C" w:rsidRDefault="002B7B1C">
            <w:pPr>
              <w:spacing w:line="276" w:lineRule="auto"/>
            </w:pPr>
            <w:r>
              <w:t>Н.Ю. Калинина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7B1C" w:rsidRDefault="002B7B1C">
            <w:pPr>
              <w:spacing w:line="276" w:lineRule="auto"/>
            </w:pPr>
            <w:r>
              <w:t>См. письмо в приложении</w:t>
            </w:r>
          </w:p>
        </w:tc>
      </w:tr>
    </w:tbl>
    <w:p w:rsidR="00546DFD" w:rsidRDefault="00546DFD" w:rsidP="002B7B1C">
      <w:pPr>
        <w:ind w:hanging="426"/>
      </w:pPr>
    </w:p>
    <w:sectPr w:rsidR="00546DFD" w:rsidSect="002B7B1C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F7B"/>
    <w:multiLevelType w:val="hybridMultilevel"/>
    <w:tmpl w:val="EEC2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6FE5"/>
    <w:multiLevelType w:val="hybridMultilevel"/>
    <w:tmpl w:val="EEC2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83AF1"/>
    <w:multiLevelType w:val="hybridMultilevel"/>
    <w:tmpl w:val="EEC2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DE2D00"/>
    <w:multiLevelType w:val="hybridMultilevel"/>
    <w:tmpl w:val="EEC2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6E1F36"/>
    <w:multiLevelType w:val="hybridMultilevel"/>
    <w:tmpl w:val="2F960FD2"/>
    <w:lvl w:ilvl="0" w:tplc="D242CE12">
      <w:start w:val="1"/>
      <w:numFmt w:val="decimal"/>
      <w:lvlText w:val="%1."/>
      <w:lvlJc w:val="left"/>
      <w:pPr>
        <w:ind w:left="8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B1C"/>
    <w:rsid w:val="002B7B1C"/>
    <w:rsid w:val="0054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7B1C"/>
    <w:rPr>
      <w:color w:val="0000FF"/>
      <w:u w:val="single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,ITL List Paragraph Знак"/>
    <w:link w:val="a5"/>
    <w:uiPriority w:val="34"/>
    <w:qFormat/>
    <w:locked/>
    <w:rsid w:val="002B7B1C"/>
    <w:rPr>
      <w:rFonts w:ascii="Calibri" w:eastAsia="Calibri" w:hAnsi="Calibri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List Paragraph,ITL List Paragraph"/>
    <w:basedOn w:val="a"/>
    <w:link w:val="a4"/>
    <w:uiPriority w:val="34"/>
    <w:qFormat/>
    <w:rsid w:val="002B7B1C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Default">
    <w:name w:val="Default"/>
    <w:rsid w:val="002B7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B7B1C"/>
    <w:pPr>
      <w:widowControl w:val="0"/>
      <w:autoSpaceDE w:val="0"/>
      <w:autoSpaceDN w:val="0"/>
      <w:adjustRightInd w:val="0"/>
      <w:ind w:left="103" w:right="105"/>
    </w:pPr>
    <w:rPr>
      <w:rFonts w:ascii="Century" w:hAnsi="Century" w:cs="Centur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iro38.ru/archives/51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iro38.ru/archives/529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new.iro38.ru%2Farchives%2F52922&amp;utf=1" TargetMode="External"/><Relationship Id="rId11" Type="http://schemas.openxmlformats.org/officeDocument/2006/relationships/hyperlink" Target="https://www.&#1077;&#1076;&#1080;&#1085;&#1099;&#1081;&#1091;&#1088;&#1086;&#1082;.&#1088;&#1092;/index.php/ebo/item/20810-vdokhnovenie-ot-nastavnikov-zemskaya-shkola" TargetMode="External"/><Relationship Id="rId5" Type="http://schemas.openxmlformats.org/officeDocument/2006/relationships/hyperlink" Target="https://new.iro38.ru/archives/51811" TargetMode="External"/><Relationship Id="rId10" Type="http://schemas.openxmlformats.org/officeDocument/2006/relationships/hyperlink" Target="https://new.iro38.ru/archives/51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iro38.ru/archives/51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2025-08-18T08:58:00Z</dcterms:created>
  <dcterms:modified xsi:type="dcterms:W3CDTF">2025-08-18T09:01:00Z</dcterms:modified>
</cp:coreProperties>
</file>